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2E" w:rsidRPr="0027022E" w:rsidRDefault="0027022E" w:rsidP="0027022E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рекомендации по реализации содержания ОП ДО в средней группе:</w:t>
      </w:r>
    </w:p>
    <w:p w:rsidR="002A2894" w:rsidRDefault="0027022E" w:rsidP="0041628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Планирование занятий</w:t>
      </w:r>
      <w:r w:rsidRPr="00270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2894" w:rsidRPr="002A2894" w:rsidRDefault="0027022E" w:rsidP="002A289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94">
        <w:rPr>
          <w:rFonts w:ascii="Times New Roman" w:hAnsi="Times New Roman" w:cs="Times New Roman"/>
          <w:sz w:val="28"/>
          <w:szCs w:val="28"/>
        </w:rPr>
        <w:t xml:space="preserve"> </w:t>
      </w:r>
      <w:r w:rsidR="002A2894" w:rsidRPr="002A2894">
        <w:rPr>
          <w:rFonts w:ascii="Times New Roman" w:hAnsi="Times New Roman" w:cs="Times New Roman"/>
          <w:sz w:val="28"/>
          <w:szCs w:val="28"/>
        </w:rPr>
        <w:t>Занятие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проч.</w:t>
      </w:r>
    </w:p>
    <w:p w:rsidR="002A2894" w:rsidRPr="002A2894" w:rsidRDefault="002A2894" w:rsidP="002A289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94">
        <w:rPr>
          <w:rFonts w:ascii="Times New Roman" w:hAnsi="Times New Roman" w:cs="Times New Roman"/>
          <w:sz w:val="28"/>
          <w:szCs w:val="28"/>
        </w:rPr>
        <w:t xml:space="preserve">Требования к цели занятия: конкретна, </w:t>
      </w:r>
      <w:proofErr w:type="spellStart"/>
      <w:r w:rsidRPr="002A2894">
        <w:rPr>
          <w:rFonts w:ascii="Times New Roman" w:hAnsi="Times New Roman" w:cs="Times New Roman"/>
          <w:sz w:val="28"/>
          <w:szCs w:val="28"/>
        </w:rPr>
        <w:t>диагностична</w:t>
      </w:r>
      <w:proofErr w:type="spellEnd"/>
      <w:r w:rsidRPr="002A28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94">
        <w:rPr>
          <w:rFonts w:ascii="Times New Roman" w:hAnsi="Times New Roman" w:cs="Times New Roman"/>
          <w:sz w:val="28"/>
          <w:szCs w:val="28"/>
        </w:rPr>
        <w:t>достижима в ходе конкретного занятия.</w:t>
      </w:r>
    </w:p>
    <w:p w:rsidR="002A2894" w:rsidRPr="002A2894" w:rsidRDefault="002A2894" w:rsidP="002A289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94">
        <w:rPr>
          <w:rFonts w:ascii="Times New Roman" w:hAnsi="Times New Roman" w:cs="Times New Roman"/>
          <w:sz w:val="28"/>
          <w:szCs w:val="28"/>
        </w:rPr>
        <w:t>Требования к задачам занятия: определены обучающая, воспитательная, развивающая задачи.</w:t>
      </w:r>
    </w:p>
    <w:p w:rsidR="002A2894" w:rsidRPr="002A2894" w:rsidRDefault="002A2894" w:rsidP="002A289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94">
        <w:rPr>
          <w:rFonts w:ascii="Times New Roman" w:hAnsi="Times New Roman" w:cs="Times New Roman"/>
          <w:sz w:val="28"/>
          <w:szCs w:val="28"/>
        </w:rPr>
        <w:t>Указан планируемый результат (соотнесен с целью и задачами).</w:t>
      </w:r>
    </w:p>
    <w:p w:rsidR="002A2894" w:rsidRPr="002A2894" w:rsidRDefault="002A2894" w:rsidP="002A289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94">
        <w:rPr>
          <w:rFonts w:ascii="Times New Roman" w:hAnsi="Times New Roman" w:cs="Times New Roman"/>
          <w:sz w:val="28"/>
          <w:szCs w:val="28"/>
        </w:rPr>
        <w:t>Структура занятия: отражает все этапы-мотивационный, основной рефлексивный.</w:t>
      </w:r>
    </w:p>
    <w:p w:rsidR="002A2894" w:rsidRPr="002A2894" w:rsidRDefault="002A2894" w:rsidP="002A289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89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A2894">
        <w:rPr>
          <w:rFonts w:ascii="Times New Roman" w:hAnsi="Times New Roman" w:cs="Times New Roman"/>
          <w:sz w:val="28"/>
          <w:szCs w:val="28"/>
        </w:rPr>
        <w:t xml:space="preserve"> задания/материалы в соответствии с индивидуальными особенностями детей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2A2894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22E" w:rsidRPr="0027022E" w:rsidRDefault="0027022E" w:rsidP="002A289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22E" w:rsidRPr="0027022E" w:rsidRDefault="0027022E" w:rsidP="00416289">
      <w:pPr>
        <w:numPr>
          <w:ilvl w:val="0"/>
          <w:numId w:val="2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мотивации</w:t>
      </w:r>
      <w:r w:rsidRPr="00270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7022E" w:rsidRPr="0027022E" w:rsidRDefault="0027022E" w:rsidP="00416289">
      <w:p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среднем возрасте познавательный интерес ещё не вытесняет игровую мотивацию, поэтому основным мотивом у детей идёт игра. Мотивация должна быть экономной (2–3 минуты, не должна доминировать).  </w:t>
      </w:r>
    </w:p>
    <w:p w:rsidR="0027022E" w:rsidRPr="0027022E" w:rsidRDefault="0027022E" w:rsidP="00416289">
      <w:pPr>
        <w:numPr>
          <w:ilvl w:val="0"/>
          <w:numId w:val="2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Инициирование познавательной деятельности</w:t>
      </w:r>
      <w:r w:rsidRPr="00270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7022E" w:rsidRPr="0027022E" w:rsidRDefault="0027022E" w:rsidP="00416289">
      <w:p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заинтересовать ребёнка предстоящей деятельностью, нужно сделать её образной, эмоциональной, значимой и необходимостью участия. Важно мотивировать ребёнка к исследовательскому поведению в ходе поиска способа выполнения. Для этого следует обсуждать возможные варианты поиска, прогнозирование хода и результата, составлять алгоритмы, уточнять правила и ограничения, использовать приёмы творческой педагогики (элементы творческих игр, сюрпризы, превращения, одушевления персонажей и другие).  </w:t>
      </w:r>
    </w:p>
    <w:p w:rsidR="0027022E" w:rsidRPr="0027022E" w:rsidRDefault="0027022E" w:rsidP="00416289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2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предметно-игровой среды</w:t>
      </w:r>
      <w:r w:rsidRPr="00270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A2894" w:rsidRPr="00416289" w:rsidRDefault="0027022E" w:rsidP="002A2894">
      <w:pPr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 </w:t>
      </w:r>
      <w:r w:rsidR="002A2894" w:rsidRPr="00416289">
        <w:rPr>
          <w:rFonts w:ascii="Times New Roman" w:hAnsi="Times New Roman" w:cs="Times New Roman"/>
          <w:sz w:val="28"/>
          <w:szCs w:val="28"/>
        </w:rPr>
        <w:t>Созданная с учетом возрастных особенностей детей и современными требованиями, развивающая среда в средней группе формирует игровые навыки у детей и способствует развитию личности дошкольника. Помещение группы оснащено детской и игровой мебелью, соответствующей по параметрам возрасту воспитанников.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022E">
        <w:rPr>
          <w:rFonts w:ascii="Times New Roman" w:hAnsi="Times New Roman" w:cs="Times New Roman"/>
          <w:b/>
          <w:sz w:val="28"/>
          <w:szCs w:val="28"/>
        </w:rPr>
        <w:t xml:space="preserve">Перечень средств обучения и воспитания в средней группе детского сада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>Назначение: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 - организация пространства для различных, в основном свободных, видов деятельности детей;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- включение в систему общественных отношений, усвоение детьми норм человеческого общежития;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- формирование и коррекция индивидуального развития детей;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>- создание условий для гармоничного развития детей;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 - развитие сенсорного восприятия;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 - развитие речи;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>- развитие свободного общения дошкольников со взрослыми и сверстниками;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 - развитие всех компонентов устной речи дошкольников, в том числе грамматического строя речи, лексики, произношения, диалогической и монологических фее форм;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- овладение дошкольниками нормами речи;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>- приобщение к художественно-эстетической культуре посредством музыкального искусства;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 - воспитание интереса и любви к музыке, обогащая впечатления дошкольников при знакомстве с различными музыкальными произведениями;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 - формирование и активизация сенсорных способностей, чувства ритма, </w:t>
      </w:r>
      <w:proofErr w:type="spellStart"/>
      <w:r w:rsidRPr="0027022E">
        <w:rPr>
          <w:rFonts w:ascii="Times New Roman" w:hAnsi="Times New Roman" w:cs="Times New Roman"/>
          <w:sz w:val="28"/>
          <w:szCs w:val="28"/>
        </w:rPr>
        <w:t>ладовысотного</w:t>
      </w:r>
      <w:proofErr w:type="spellEnd"/>
      <w:r w:rsidRPr="0027022E">
        <w:rPr>
          <w:rFonts w:ascii="Times New Roman" w:hAnsi="Times New Roman" w:cs="Times New Roman"/>
          <w:sz w:val="28"/>
          <w:szCs w:val="28"/>
        </w:rPr>
        <w:t xml:space="preserve"> слуха, певческого голоса и выразительности движений;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- приобщение к различным видам музыкальной культуры;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художественного восприятия дошкольников к различным видам искусств;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>- развитие детского творчества;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 - развитие продуктивной деятельности детей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– аппликация, рисование, лепка, художественное конструирование, труд;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- способствование правильному формированию опорно-двигательного аппарата;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- становление целенаправленности и </w:t>
      </w:r>
      <w:proofErr w:type="spellStart"/>
      <w:r w:rsidRPr="0027022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7022E">
        <w:rPr>
          <w:rFonts w:ascii="Times New Roman" w:hAnsi="Times New Roman" w:cs="Times New Roman"/>
          <w:sz w:val="28"/>
          <w:szCs w:val="28"/>
        </w:rPr>
        <w:t xml:space="preserve"> в двигательной сфере; </w:t>
      </w:r>
    </w:p>
    <w:p w:rsidR="00B42F8C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>- создание основы для становления ценностей здорового образа жизни;</w:t>
      </w:r>
    </w:p>
    <w:p w:rsidR="00F83206" w:rsidRPr="0027022E" w:rsidRDefault="00B42F8C" w:rsidP="00416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2E">
        <w:rPr>
          <w:rFonts w:ascii="Times New Roman" w:hAnsi="Times New Roman" w:cs="Times New Roman"/>
          <w:sz w:val="28"/>
          <w:szCs w:val="28"/>
        </w:rPr>
        <w:t xml:space="preserve"> - ознакомление и формирование представлений о различных видах спорта и спортивных состязаний.</w:t>
      </w:r>
    </w:p>
    <w:p w:rsidR="00B42F8C" w:rsidRPr="00416289" w:rsidRDefault="004E212D" w:rsidP="00416289">
      <w:pPr>
        <w:jc w:val="both"/>
        <w:rPr>
          <w:rFonts w:ascii="Times New Roman" w:hAnsi="Times New Roman" w:cs="Times New Roman"/>
          <w:sz w:val="28"/>
          <w:szCs w:val="28"/>
        </w:rPr>
      </w:pPr>
      <w:r w:rsidRPr="00416289">
        <w:rPr>
          <w:rFonts w:ascii="Times New Roman" w:hAnsi="Times New Roman" w:cs="Times New Roman"/>
          <w:sz w:val="28"/>
          <w:szCs w:val="28"/>
        </w:rPr>
        <w:t>С</w:t>
      </w:r>
      <w:r w:rsidR="00B42F8C" w:rsidRPr="00416289">
        <w:rPr>
          <w:rFonts w:ascii="Times New Roman" w:hAnsi="Times New Roman" w:cs="Times New Roman"/>
          <w:sz w:val="28"/>
          <w:szCs w:val="28"/>
        </w:rPr>
        <w:t>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предметно-пространственной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Оснащение центров развивающей предметно-пространственной среды меняется</w:t>
      </w:r>
      <w:r w:rsidRPr="00416289">
        <w:rPr>
          <w:rFonts w:ascii="Times New Roman" w:hAnsi="Times New Roman" w:cs="Times New Roman"/>
          <w:sz w:val="28"/>
          <w:szCs w:val="28"/>
        </w:rPr>
        <w:t xml:space="preserve"> в соответствии с тематическим планированием образовательного процесса, появляются новые предметы, стимулирующие игровую, двигательную, познавательную и исследовательскую активность детей. В качестве таких центров развития в группе выступают:</w:t>
      </w:r>
    </w:p>
    <w:p w:rsidR="004E212D" w:rsidRPr="004E212D" w:rsidRDefault="004E212D" w:rsidP="0027022E">
      <w:pPr>
        <w:spacing w:after="5" w:line="276" w:lineRule="auto"/>
        <w:ind w:left="720" w:right="1702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двигательной деятельности: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мешочки для метания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мешочки с горохом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гантели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скакалки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дартс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дорожка здоровья (массажная) </w:t>
      </w:r>
    </w:p>
    <w:p w:rsidR="004E212D" w:rsidRPr="004E212D" w:rsidRDefault="004E212D" w:rsidP="0027022E">
      <w:pPr>
        <w:numPr>
          <w:ilvl w:val="2"/>
          <w:numId w:val="1"/>
        </w:numPr>
        <w:spacing w:after="9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numPr>
          <w:ilvl w:val="2"/>
          <w:numId w:val="1"/>
        </w:numPr>
        <w:spacing w:after="9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Бадминтон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султанчики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палки </w:t>
      </w:r>
    </w:p>
    <w:p w:rsidR="004E212D" w:rsidRPr="004E212D" w:rsidRDefault="004E212D" w:rsidP="0027022E">
      <w:pPr>
        <w:spacing w:after="1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spacing w:after="3" w:line="276" w:lineRule="auto"/>
        <w:ind w:left="73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уединения: </w:t>
      </w:r>
    </w:p>
    <w:p w:rsidR="004E212D" w:rsidRPr="004E212D" w:rsidRDefault="004E212D" w:rsidP="0027022E">
      <w:pPr>
        <w:numPr>
          <w:ilvl w:val="2"/>
          <w:numId w:val="1"/>
        </w:numPr>
        <w:spacing w:after="14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занавес-ширма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на снятие психоэмоционального напряжения </w:t>
      </w:r>
    </w:p>
    <w:p w:rsidR="004E212D" w:rsidRPr="004E212D" w:rsidRDefault="004E212D" w:rsidP="0027022E">
      <w:pPr>
        <w:spacing w:after="9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spacing w:after="3" w:line="276" w:lineRule="auto"/>
        <w:ind w:left="63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игры </w:t>
      </w:r>
    </w:p>
    <w:p w:rsidR="004E212D" w:rsidRPr="004E212D" w:rsidRDefault="004E212D" w:rsidP="0027022E">
      <w:pPr>
        <w:numPr>
          <w:ilvl w:val="2"/>
          <w:numId w:val="1"/>
        </w:numPr>
        <w:spacing w:after="15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 к играм «Семья», «Детский сад», «Ателье», «Больница», «Поликлиника», «Супермаркет», «Книжный магазин», «Парикмахерская», «Салон красоты», «Почта», «Автобус», </w:t>
      </w:r>
    </w:p>
    <w:p w:rsidR="004E212D" w:rsidRPr="004E212D" w:rsidRDefault="004E212D" w:rsidP="0027022E">
      <w:pPr>
        <w:spacing w:after="13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«Зоопарк». </w:t>
      </w:r>
    </w:p>
    <w:p w:rsidR="004E212D" w:rsidRPr="004E212D" w:rsidRDefault="004E212D" w:rsidP="0027022E">
      <w:pPr>
        <w:spacing w:after="13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spacing w:after="3" w:line="276" w:lineRule="auto"/>
        <w:ind w:left="73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театрализации и музицировали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Би-ба-</w:t>
      </w: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шапочки, маски для игр-драматизаций на темы любимых сказок - пальчиковый театр: «Теремок», «Красная шапочка», «</w:t>
      </w: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«Лиса, кот и петух»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настольный театр: «Три поросенка», «Колобок», «Бобовое зернышко» </w:t>
      </w:r>
    </w:p>
    <w:p w:rsidR="004E212D" w:rsidRPr="004E212D" w:rsidRDefault="004E212D" w:rsidP="0027022E">
      <w:pPr>
        <w:spacing w:after="37" w:line="276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деревянный театр: «Лиса и журавль», «Маша и медведь»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аудиозапись сказок </w:t>
      </w:r>
    </w:p>
    <w:p w:rsidR="004E212D" w:rsidRPr="004E212D" w:rsidRDefault="004E212D" w:rsidP="0027022E">
      <w:pPr>
        <w:numPr>
          <w:ilvl w:val="2"/>
          <w:numId w:val="1"/>
        </w:numPr>
        <w:spacing w:after="9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инструменты: металлофон, барабан, дудочки, губная гармошка, трещотка, погремушки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бубен  </w:t>
      </w:r>
    </w:p>
    <w:p w:rsidR="004E212D" w:rsidRPr="004E212D" w:rsidRDefault="004E212D" w:rsidP="0027022E">
      <w:pPr>
        <w:spacing w:after="13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spacing w:after="3" w:line="276" w:lineRule="auto"/>
        <w:ind w:left="63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экспериментирования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коллекции: ракушек, семян, бумаги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бросовый материал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природный материал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гербарий </w:t>
      </w:r>
    </w:p>
    <w:p w:rsidR="004E212D" w:rsidRPr="004E212D" w:rsidRDefault="004E212D" w:rsidP="0027022E">
      <w:pPr>
        <w:numPr>
          <w:ilvl w:val="2"/>
          <w:numId w:val="1"/>
        </w:numPr>
        <w:spacing w:after="14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красители, кисточки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линзы, увеличительные стекла, цветные стеклышки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Прозрачные и непрозрачные сосуды разной конфигурации и объёма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воронки, сито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соломки для коктейля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ватные палочки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Бусинки и пуговицы разного размера и формы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наперстки, нитки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воздушные шары </w:t>
      </w:r>
    </w:p>
    <w:p w:rsidR="004E212D" w:rsidRPr="004E212D" w:rsidRDefault="004E212D" w:rsidP="0027022E">
      <w:pPr>
        <w:spacing w:after="1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spacing w:after="3" w:line="276" w:lineRule="auto"/>
        <w:ind w:left="63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безопасности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знаки </w:t>
      </w:r>
    </w:p>
    <w:p w:rsidR="004E212D" w:rsidRPr="004E212D" w:rsidRDefault="004E212D" w:rsidP="0027022E">
      <w:pPr>
        <w:numPr>
          <w:ilvl w:val="2"/>
          <w:numId w:val="1"/>
        </w:numPr>
        <w:spacing w:after="14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домино: «Транспорт», «Дорожные знаки»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настольно-печатные: «Дорожные знаки», «Внимание дорога!», «Говорящие знаки», «Викторина».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раскраски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 светофора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жезл </w:t>
      </w: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дпс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мелких машин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руль игрушечный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поделки детей о </w:t>
      </w: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памятки о пожарной безопасности </w:t>
      </w:r>
    </w:p>
    <w:p w:rsidR="004E212D" w:rsidRPr="004E212D" w:rsidRDefault="004E212D" w:rsidP="0027022E">
      <w:pPr>
        <w:spacing w:after="1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spacing w:after="3" w:line="276" w:lineRule="auto"/>
        <w:ind w:left="73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Книжный уголок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буквари </w:t>
      </w:r>
    </w:p>
    <w:p w:rsidR="004E212D" w:rsidRPr="004E212D" w:rsidRDefault="004E212D" w:rsidP="0027022E">
      <w:pPr>
        <w:numPr>
          <w:ilvl w:val="2"/>
          <w:numId w:val="1"/>
        </w:numPr>
        <w:spacing w:after="11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по возрасту (стихи, рассказы, сказки, повести, былины, басни и пр.)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книги, принесенные из дома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книжки-малышки и книжки-самоделки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книжкина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больница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портреты детских писателей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папка с детскими художниками-иллюстраторами </w:t>
      </w:r>
    </w:p>
    <w:p w:rsidR="004E212D" w:rsidRPr="004E212D" w:rsidRDefault="004E212D" w:rsidP="0027022E">
      <w:pPr>
        <w:numPr>
          <w:ilvl w:val="2"/>
          <w:numId w:val="1"/>
        </w:numPr>
        <w:spacing w:after="37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памятка про обращение с книгой набор открыток </w:t>
      </w:r>
    </w:p>
    <w:p w:rsidR="004E212D" w:rsidRPr="004E212D" w:rsidRDefault="004E212D" w:rsidP="0027022E">
      <w:pPr>
        <w:spacing w:after="1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2D" w:rsidRPr="004E212D" w:rsidRDefault="004E212D" w:rsidP="0027022E">
      <w:pPr>
        <w:spacing w:after="3" w:line="276" w:lineRule="auto"/>
        <w:ind w:left="63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творчества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краски (акварель, гуашь)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стаканы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дощечки для лепки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 (простые, цветные, восковые)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трафареты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цветная бумага (разных видов)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журналы про творчество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Д/игры на развитие </w:t>
      </w: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цветовиденье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бумажные куклы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(</w:t>
      </w: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пва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карандашный)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точилки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печати </w:t>
      </w:r>
    </w:p>
    <w:p w:rsidR="004E212D" w:rsidRPr="004E212D" w:rsidRDefault="004E212D" w:rsidP="0027022E">
      <w:pPr>
        <w:numPr>
          <w:ilvl w:val="2"/>
          <w:numId w:val="1"/>
        </w:numPr>
        <w:spacing w:after="14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бросовый материал (крышки от фломастеров, бутылок и пр.) 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Хохлома. Изделия народных мастеров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матрешки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деревянная игрушка «курочки и зернышки»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деревянные ложки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свистулька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РФ </w:t>
      </w:r>
    </w:p>
    <w:p w:rsidR="004E212D" w:rsidRPr="004E212D" w:rsidRDefault="004E212D" w:rsidP="0027022E">
      <w:pPr>
        <w:spacing w:after="3" w:line="276" w:lineRule="auto"/>
        <w:ind w:left="63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конструирования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по конструированию, алгоритмы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деревянные конструкторы 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«</w:t>
      </w: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(крупный и мелкий)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набор для построек пластмассовый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игрушки для обыгрывания построек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мягких модулей </w:t>
      </w:r>
    </w:p>
    <w:p w:rsidR="004E212D" w:rsidRPr="004E212D" w:rsidRDefault="004E212D" w:rsidP="0027022E">
      <w:pPr>
        <w:spacing w:after="11" w:line="276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212D" w:rsidRPr="004E212D" w:rsidRDefault="004E212D" w:rsidP="0027022E">
      <w:pPr>
        <w:spacing w:after="3" w:line="276" w:lineRule="auto"/>
        <w:ind w:left="63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Центр логики и математики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магнитная доска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счетные палочки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блоки </w:t>
      </w:r>
      <w:proofErr w:type="spellStart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Дъенеша</w:t>
      </w:r>
      <w:proofErr w:type="spellEnd"/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E212D" w:rsidRPr="004E212D" w:rsidRDefault="004E212D" w:rsidP="0027022E">
      <w:pPr>
        <w:numPr>
          <w:ilvl w:val="2"/>
          <w:numId w:val="1"/>
        </w:numPr>
        <w:spacing w:after="15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счётные палочки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счётный и раздаточный материал по формированию элементарных математических представлений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 счётный материал по формированию элементарных математических представлений </w:t>
      </w:r>
    </w:p>
    <w:p w:rsidR="004E212D" w:rsidRPr="004E212D" w:rsidRDefault="004E212D" w:rsidP="0027022E">
      <w:pPr>
        <w:numPr>
          <w:ilvl w:val="2"/>
          <w:numId w:val="1"/>
        </w:numPr>
        <w:spacing w:after="13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лабиринтов </w:t>
      </w:r>
    </w:p>
    <w:p w:rsidR="004E212D" w:rsidRPr="004E212D" w:rsidRDefault="004E212D" w:rsidP="0027022E">
      <w:pPr>
        <w:numPr>
          <w:ilvl w:val="2"/>
          <w:numId w:val="1"/>
        </w:numPr>
        <w:spacing w:after="37" w:line="276" w:lineRule="auto"/>
        <w:ind w:right="2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часы линейки </w:t>
      </w:r>
    </w:p>
    <w:p w:rsidR="00416289" w:rsidRPr="005C6531" w:rsidRDefault="00416289" w:rsidP="005C6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531">
        <w:rPr>
          <w:rFonts w:ascii="Times New Roman" w:hAnsi="Times New Roman" w:cs="Times New Roman"/>
          <w:b/>
          <w:sz w:val="32"/>
          <w:szCs w:val="32"/>
        </w:rPr>
        <w:t>Дидактические средства используются для развития следующих видов деятельности детей:</w:t>
      </w:r>
    </w:p>
    <w:p w:rsidR="00416289" w:rsidRPr="005C6531" w:rsidRDefault="00416289" w:rsidP="005C65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531">
        <w:rPr>
          <w:rFonts w:ascii="Times New Roman" w:hAnsi="Times New Roman" w:cs="Times New Roman"/>
          <w:sz w:val="28"/>
          <w:szCs w:val="28"/>
        </w:rPr>
        <w:t>− двигательной (оборудование для ходьбы, бега, ползания, лазанья,</w:t>
      </w:r>
      <w:r w:rsidR="005C6531" w:rsidRPr="005C6531">
        <w:rPr>
          <w:rFonts w:ascii="Times New Roman" w:hAnsi="Times New Roman" w:cs="Times New Roman"/>
          <w:sz w:val="28"/>
          <w:szCs w:val="28"/>
        </w:rPr>
        <w:t xml:space="preserve"> </w:t>
      </w:r>
      <w:r w:rsidRPr="005C6531">
        <w:rPr>
          <w:rFonts w:ascii="Times New Roman" w:hAnsi="Times New Roman" w:cs="Times New Roman"/>
          <w:sz w:val="28"/>
          <w:szCs w:val="28"/>
        </w:rPr>
        <w:t xml:space="preserve">прыгания, занятий с мячом и другое); </w:t>
      </w:r>
    </w:p>
    <w:p w:rsidR="00416289" w:rsidRPr="005C6531" w:rsidRDefault="00416289" w:rsidP="005C65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531">
        <w:rPr>
          <w:rFonts w:ascii="Times New Roman" w:hAnsi="Times New Roman" w:cs="Times New Roman"/>
          <w:sz w:val="28"/>
          <w:szCs w:val="28"/>
        </w:rPr>
        <w:t xml:space="preserve">− предметной (образные и дидактические игрушки, реальные предметы и другое); </w:t>
      </w:r>
    </w:p>
    <w:p w:rsidR="00416289" w:rsidRPr="005C6531" w:rsidRDefault="00416289" w:rsidP="005C65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531">
        <w:rPr>
          <w:rFonts w:ascii="Times New Roman" w:hAnsi="Times New Roman" w:cs="Times New Roman"/>
          <w:sz w:val="28"/>
          <w:szCs w:val="28"/>
        </w:rPr>
        <w:t xml:space="preserve">− игровой (игры, игрушки, игровое оборудование и другое); </w:t>
      </w:r>
    </w:p>
    <w:p w:rsidR="00416289" w:rsidRPr="005C6531" w:rsidRDefault="005C6531" w:rsidP="005C65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531">
        <w:rPr>
          <w:rFonts w:ascii="Times New Roman" w:hAnsi="Times New Roman" w:cs="Times New Roman"/>
          <w:sz w:val="28"/>
          <w:szCs w:val="28"/>
        </w:rPr>
        <w:t xml:space="preserve">- </w:t>
      </w:r>
      <w:r w:rsidR="00416289" w:rsidRPr="005C6531">
        <w:rPr>
          <w:rFonts w:ascii="Times New Roman" w:hAnsi="Times New Roman" w:cs="Times New Roman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:rsidR="00416289" w:rsidRPr="005C6531" w:rsidRDefault="00416289" w:rsidP="005C65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531">
        <w:rPr>
          <w:rFonts w:ascii="Times New Roman" w:hAnsi="Times New Roman" w:cs="Times New Roman"/>
          <w:sz w:val="28"/>
          <w:szCs w:val="28"/>
        </w:rPr>
        <w:t xml:space="preserve"> − познавательно-исследовательской и экспериментирования (натуральные предметы и оборудование для исследования и образно</w:t>
      </w:r>
      <w:r w:rsidR="005C6531" w:rsidRPr="005C6531">
        <w:rPr>
          <w:rFonts w:ascii="Times New Roman" w:hAnsi="Times New Roman" w:cs="Times New Roman"/>
          <w:sz w:val="28"/>
          <w:szCs w:val="28"/>
        </w:rPr>
        <w:t xml:space="preserve"> - </w:t>
      </w:r>
      <w:r w:rsidRPr="005C6531">
        <w:rPr>
          <w:rFonts w:ascii="Times New Roman" w:hAnsi="Times New Roman" w:cs="Times New Roman"/>
          <w:sz w:val="28"/>
          <w:szCs w:val="28"/>
        </w:rPr>
        <w:t xml:space="preserve">символический материал, в </w:t>
      </w:r>
      <w:proofErr w:type="spellStart"/>
      <w:r w:rsidRPr="005C65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6531">
        <w:rPr>
          <w:rFonts w:ascii="Times New Roman" w:hAnsi="Times New Roman" w:cs="Times New Roman"/>
          <w:sz w:val="28"/>
          <w:szCs w:val="28"/>
        </w:rPr>
        <w:t xml:space="preserve">. макеты, плакаты, модели, схемы и другое); </w:t>
      </w:r>
    </w:p>
    <w:p w:rsidR="00416289" w:rsidRPr="005C6531" w:rsidRDefault="00416289" w:rsidP="005C65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531">
        <w:rPr>
          <w:rFonts w:ascii="Times New Roman" w:hAnsi="Times New Roman" w:cs="Times New Roman"/>
          <w:sz w:val="28"/>
          <w:szCs w:val="28"/>
        </w:rPr>
        <w:t xml:space="preserve">− чтения художественной литературы (книги для детского чтения, в </w:t>
      </w:r>
      <w:proofErr w:type="spellStart"/>
      <w:r w:rsidRPr="005C65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C6531">
        <w:rPr>
          <w:rFonts w:ascii="Times New Roman" w:hAnsi="Times New Roman" w:cs="Times New Roman"/>
          <w:sz w:val="28"/>
          <w:szCs w:val="28"/>
        </w:rPr>
        <w:t xml:space="preserve">. аудиокниги, иллюстративный материал); </w:t>
      </w:r>
    </w:p>
    <w:p w:rsidR="005C6531" w:rsidRPr="005C6531" w:rsidRDefault="00416289" w:rsidP="005C65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531">
        <w:rPr>
          <w:rFonts w:ascii="Times New Roman" w:hAnsi="Times New Roman" w:cs="Times New Roman"/>
          <w:sz w:val="28"/>
          <w:szCs w:val="28"/>
        </w:rPr>
        <w:t>− трудовой (оборудование и инвентарь для всех видов</w:t>
      </w:r>
      <w:r w:rsidR="005C6531" w:rsidRPr="005C6531">
        <w:rPr>
          <w:rFonts w:ascii="Times New Roman" w:hAnsi="Times New Roman" w:cs="Times New Roman"/>
          <w:sz w:val="28"/>
          <w:szCs w:val="28"/>
        </w:rPr>
        <w:t xml:space="preserve"> </w:t>
      </w:r>
      <w:r w:rsidRPr="005C6531">
        <w:rPr>
          <w:rFonts w:ascii="Times New Roman" w:hAnsi="Times New Roman" w:cs="Times New Roman"/>
          <w:sz w:val="28"/>
          <w:szCs w:val="28"/>
        </w:rPr>
        <w:t xml:space="preserve">труда); </w:t>
      </w:r>
    </w:p>
    <w:p w:rsidR="005C6531" w:rsidRPr="005C6531" w:rsidRDefault="005C6531" w:rsidP="005C6531">
      <w:pPr>
        <w:jc w:val="both"/>
        <w:rPr>
          <w:rFonts w:ascii="Times New Roman" w:hAnsi="Times New Roman" w:cs="Times New Roman"/>
          <w:sz w:val="28"/>
          <w:szCs w:val="28"/>
        </w:rPr>
      </w:pPr>
      <w:r w:rsidRPr="005C6531">
        <w:rPr>
          <w:rFonts w:ascii="Times New Roman" w:hAnsi="Times New Roman" w:cs="Times New Roman"/>
          <w:sz w:val="28"/>
          <w:szCs w:val="28"/>
        </w:rPr>
        <w:t xml:space="preserve">- </w:t>
      </w:r>
      <w:r w:rsidR="00416289" w:rsidRPr="005C6531">
        <w:rPr>
          <w:rFonts w:ascii="Times New Roman" w:hAnsi="Times New Roman" w:cs="Times New Roman"/>
          <w:sz w:val="28"/>
          <w:szCs w:val="28"/>
        </w:rPr>
        <w:t>продуктивной (оборудование и материалы для лепки, аппликации, − рисования и конструирования);</w:t>
      </w:r>
    </w:p>
    <w:p w:rsidR="00416289" w:rsidRPr="005C6531" w:rsidRDefault="00416289" w:rsidP="005C6531">
      <w:pPr>
        <w:jc w:val="both"/>
        <w:rPr>
          <w:rFonts w:ascii="Times New Roman" w:hAnsi="Times New Roman" w:cs="Times New Roman"/>
          <w:sz w:val="28"/>
          <w:szCs w:val="28"/>
        </w:rPr>
        <w:sectPr w:rsidR="00416289" w:rsidRPr="005C6531" w:rsidSect="006F4457">
          <w:footerReference w:type="even" r:id="rId7"/>
          <w:footerReference w:type="default" r:id="rId8"/>
          <w:footerReference w:type="first" r:id="rId9"/>
          <w:pgSz w:w="11906" w:h="16838"/>
          <w:pgMar w:top="1701" w:right="1134" w:bottom="850" w:left="1134" w:header="720" w:footer="715" w:gutter="0"/>
          <w:cols w:space="720"/>
          <w:docGrid w:linePitch="381"/>
        </w:sectPr>
      </w:pPr>
      <w:r w:rsidRPr="005C6531">
        <w:rPr>
          <w:rFonts w:ascii="Times New Roman" w:hAnsi="Times New Roman" w:cs="Times New Roman"/>
          <w:sz w:val="28"/>
          <w:szCs w:val="28"/>
        </w:rPr>
        <w:lastRenderedPageBreak/>
        <w:t xml:space="preserve"> − музыкальной (детские музыкальные инструменты, д</w:t>
      </w:r>
      <w:r w:rsidR="005C6531" w:rsidRPr="005C6531">
        <w:rPr>
          <w:rFonts w:ascii="Times New Roman" w:hAnsi="Times New Roman" w:cs="Times New Roman"/>
          <w:sz w:val="28"/>
          <w:szCs w:val="28"/>
        </w:rPr>
        <w:t>идактический материал и др.)</w:t>
      </w:r>
    </w:p>
    <w:p w:rsidR="00B42F8C" w:rsidRPr="0027022E" w:rsidRDefault="00B42F8C" w:rsidP="005C65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42F8C" w:rsidRPr="0027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43" w:rsidRDefault="006E0F43">
      <w:pPr>
        <w:spacing w:after="0" w:line="240" w:lineRule="auto"/>
      </w:pPr>
      <w:r>
        <w:separator/>
      </w:r>
    </w:p>
  </w:endnote>
  <w:endnote w:type="continuationSeparator" w:id="0">
    <w:p w:rsidR="006E0F43" w:rsidRDefault="006E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17" w:rsidRDefault="005C6531">
    <w:pPr>
      <w:spacing w:after="128"/>
      <w:ind w:left="720"/>
    </w:pPr>
    <w:r>
      <w:t xml:space="preserve">- </w:t>
    </w:r>
  </w:p>
  <w:p w:rsidR="007D0E17" w:rsidRDefault="005C6531">
    <w:pPr>
      <w:spacing w:after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87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0E17" w:rsidRDefault="005C6531">
    <w:pPr>
      <w:spacing w:after="0"/>
      <w:ind w:right="-59"/>
      <w:jc w:val="righ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17" w:rsidRDefault="005C6531">
    <w:pPr>
      <w:spacing w:after="128"/>
      <w:ind w:left="720"/>
    </w:pPr>
    <w:r>
      <w:t xml:space="preserve">- </w:t>
    </w:r>
  </w:p>
  <w:p w:rsidR="007D0E17" w:rsidRDefault="005C6531">
    <w:pPr>
      <w:spacing w:after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A2894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0E17" w:rsidRDefault="005C6531">
    <w:pPr>
      <w:spacing w:after="0"/>
      <w:ind w:right="-59"/>
      <w:jc w:val="righ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17" w:rsidRDefault="005C6531">
    <w:pPr>
      <w:spacing w:after="128"/>
      <w:ind w:left="720"/>
    </w:pPr>
    <w:r>
      <w:t xml:space="preserve">- </w:t>
    </w:r>
  </w:p>
  <w:p w:rsidR="007D0E17" w:rsidRDefault="005C6531">
    <w:pPr>
      <w:spacing w:after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87</w:t>
    </w:r>
    <w:r>
      <w:rPr>
        <w:sz w:val="24"/>
      </w:rPr>
      <w:fldChar w:fldCharType="end"/>
    </w:r>
    <w:r>
      <w:rPr>
        <w:sz w:val="24"/>
      </w:rPr>
      <w:t xml:space="preserve"> </w:t>
    </w:r>
  </w:p>
  <w:p w:rsidR="007D0E17" w:rsidRDefault="005C6531">
    <w:pPr>
      <w:spacing w:after="0"/>
      <w:ind w:right="-59"/>
      <w:jc w:val="righ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43" w:rsidRDefault="006E0F43">
      <w:pPr>
        <w:spacing w:after="0" w:line="240" w:lineRule="auto"/>
      </w:pPr>
      <w:r>
        <w:separator/>
      </w:r>
    </w:p>
  </w:footnote>
  <w:footnote w:type="continuationSeparator" w:id="0">
    <w:p w:rsidR="006E0F43" w:rsidRDefault="006E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943"/>
    <w:multiLevelType w:val="hybridMultilevel"/>
    <w:tmpl w:val="BB8C7754"/>
    <w:lvl w:ilvl="0" w:tplc="3F82BE82">
      <w:start w:val="12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0549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67D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5077B8">
      <w:start w:val="1"/>
      <w:numFmt w:val="bullet"/>
      <w:lvlText w:val="•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C15BE">
      <w:start w:val="1"/>
      <w:numFmt w:val="bullet"/>
      <w:lvlText w:val="o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A5A36">
      <w:start w:val="1"/>
      <w:numFmt w:val="bullet"/>
      <w:lvlText w:val="▪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8E870">
      <w:start w:val="1"/>
      <w:numFmt w:val="bullet"/>
      <w:lvlText w:val="•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B2196C">
      <w:start w:val="1"/>
      <w:numFmt w:val="bullet"/>
      <w:lvlText w:val="o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295C8">
      <w:start w:val="1"/>
      <w:numFmt w:val="bullet"/>
      <w:lvlText w:val="▪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42357"/>
    <w:multiLevelType w:val="multilevel"/>
    <w:tmpl w:val="DDB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8C"/>
    <w:rsid w:val="00153557"/>
    <w:rsid w:val="0027022E"/>
    <w:rsid w:val="002A2894"/>
    <w:rsid w:val="00416289"/>
    <w:rsid w:val="004E212D"/>
    <w:rsid w:val="005C6531"/>
    <w:rsid w:val="006E0F43"/>
    <w:rsid w:val="00B42F8C"/>
    <w:rsid w:val="00F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DE98-3A9F-4325-B115-159709CF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dcterms:created xsi:type="dcterms:W3CDTF">2024-11-17T11:50:00Z</dcterms:created>
  <dcterms:modified xsi:type="dcterms:W3CDTF">2024-11-18T07:20:00Z</dcterms:modified>
</cp:coreProperties>
</file>